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="Myanmar Text" w:hAnsi="Myanmar Text" w:cs="Myanmar Text"/>
          <w:b/>
          <w:bCs/>
          <w:sz w:val="28"/>
          <w:szCs w:val="28"/>
        </w:rPr>
      </w:pPr>
      <w:r>
        <w:rPr>
          <w:rFonts w:ascii="Myanmar Text" w:hAnsi="Myanmar Text" w:cs="Myanmar Text"/>
          <w:b/>
          <w:bCs/>
          <w:sz w:val="28"/>
          <w:szCs w:val="28"/>
        </w:rPr>
        <w:t>Burmese</w:t>
      </w:r>
    </w:p>
    <w:p>
      <w:pPr>
        <w:spacing w:before="100" w:beforeAutospacing="1" w:after="270"/>
        <w:rPr>
          <w:rFonts w:ascii="Myanmar Text" w:hAnsi="Myanmar Text" w:cs="Myanmar Text"/>
          <w:b/>
          <w:bCs/>
          <w:sz w:val="28"/>
          <w:szCs w:val="28"/>
        </w:rPr>
      </w:pPr>
      <w:r>
        <w:rPr>
          <w:rFonts w:ascii="Myanmar Text" w:hAnsi="Myanmar Text" w:cs="Myanmar Text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="Myanmar Text" w:hAnsi="Myanmar Text" w:cs="Myanmar Text"/>
          <w:sz w:val="28"/>
          <w:szCs w:val="28"/>
        </w:rPr>
      </w:pPr>
      <w:r>
        <w:rPr>
          <w:rFonts w:ascii="Myanmar Text" w:hAnsi="Myanmar Text" w:cs="Myanmar Text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="Myanmar Text" w:hAnsi="Myanmar Text" w:cs="Myanmar Text"/>
          <w:sz w:val="28"/>
          <w:szCs w:val="28"/>
        </w:rPr>
      </w:pPr>
    </w:p>
    <w:p>
      <w:pPr>
        <w:rPr>
          <w:rFonts w:ascii="Myanmar Text" w:hAnsi="Myanmar Text" w:cs="Myanmar Text"/>
          <w:sz w:val="28"/>
          <w:szCs w:val="28"/>
        </w:rPr>
      </w:pPr>
    </w:p>
    <w:p>
      <w:pPr>
        <w:rPr>
          <w:rFonts w:ascii="Myanmar Text" w:hAnsi="Myanmar Text" w:cs="Myanmar Text"/>
          <w:sz w:val="28"/>
          <w:szCs w:val="28"/>
        </w:rPr>
      </w:pPr>
      <w:r>
        <w:rPr>
          <w:rFonts w:ascii="Myanmar Text" w:eastAsia="Zawgyi-One" w:hAnsi="Myanmar Text" w:cs="Myanmar Text"/>
          <w:sz w:val="28"/>
          <w:szCs w:val="28"/>
          <w:lang w:val="my-MM"/>
        </w:rPr>
        <w:t>မြန်မာ</w:t>
      </w:r>
    </w:p>
    <w:p>
      <w:pPr>
        <w:spacing w:before="100" w:beforeAutospacing="1" w:after="270"/>
        <w:rPr>
          <w:rFonts w:ascii="Myanmar Text" w:hAnsi="Myanmar Text" w:cs="Myanmar Text"/>
          <w:sz w:val="28"/>
          <w:szCs w:val="28"/>
        </w:rPr>
      </w:pPr>
      <w:r>
        <w:rPr>
          <w:rFonts w:ascii="Myanmar Text" w:eastAsia="Zawgyi-One" w:hAnsi="Myanmar Text" w:cs="Myanmar Text"/>
          <w:sz w:val="28"/>
          <w:szCs w:val="28"/>
          <w:lang w:val="my-MM"/>
        </w:rPr>
        <w:t>သတိပြုရန်- သင်က မြန်မာဘာသာစကား ပြောဆိုပါက၊ အခမဲ့ ဘာသာစကားအကူအညီ ဝန်ဆောင်မှုများကို ရနိုင်ပါသည်။ အသုံးပြုနိုင်သော ဖော်မတ်များဖြင့် အချက်အလက်များ ဖော်ပြပေးရန် သင့်လျော်သော အရန်အကူအညီများနှင့် ဝန်ဆောင်မှုများကိုလည်း အခမဲ့ ရရှိနိုင်ပါသည်။ 1-xxx-xxx-xxxx (TTY: 1-xxx-xxx-xxxx) သို့ဖုန်းခေါ်ပါ သို့မဟုတ် သင်၏ ဆောင်ရွက်ပေးသူနှင့် စကားပြောပါ။”</w:t>
      </w:r>
    </w:p>
    <w:p>
      <w:pPr>
        <w:rPr>
          <w:rFonts w:ascii="Myanmar Text" w:hAnsi="Myanmar Text" w:cs="Myanmar Text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2024-04-10T20:08:00Z</dcterms:modified>
</cp:coreProperties>
</file>